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EF" w:rsidRDefault="00D23CEF" w:rsidP="00D23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D23CEF" w:rsidRDefault="00D23CEF" w:rsidP="00D23C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Zgodnie z art. 13 ust. 1 i 2 RODO* informujemy, że: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1. Administratorem jest </w:t>
      </w:r>
      <w:proofErr w:type="spellStart"/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Szkoła</w:t>
      </w:r>
      <w:proofErr w:type="spellEnd"/>
      <w:r w:rsidR="0021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1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Podstawowa</w:t>
      </w:r>
      <w:proofErr w:type="spellEnd"/>
      <w:r w:rsidR="0021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</w:t>
      </w:r>
      <w:proofErr w:type="spellEnd"/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Tadeusza</w:t>
      </w:r>
      <w:proofErr w:type="spellEnd"/>
      <w:r w:rsidR="00211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Kościuszki</w:t>
      </w:r>
      <w:proofErr w:type="spellEnd"/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C0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Łęcznej</w:t>
      </w:r>
      <w:proofErr w:type="spellEnd"/>
      <w:r w:rsidR="00BE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BE130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1178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adres: ul. Szkolna 53 i Marszałka Piłsudskiego 12; e-mail: info@sp2leczna.pl; </w:t>
      </w:r>
      <w:r w:rsidR="00BE130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21178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nr tel.: 81 531 55 93</w:t>
      </w:r>
      <w:r w:rsidR="00BE130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2. Administrator wyznaczył inspektora ochrony danych, z którym można </w:t>
      </w:r>
      <w:r w:rsidR="0021178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skontaktować się, 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pod adresem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inspektor@cbi24.pl </w:t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; nr tel.: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575 001 799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3. Celem przetwarzania jest realizacja zadań oświatowych, dydaktycznych, wychowawczych, zagwarantowanie dziecku bezpieczeństwa oraz wypełnianie obowiązku dotyczącego uzupełniania i prowadzenia dokumentacji przebiegu nauczania, działalności wychowawczej </w:t>
      </w:r>
      <w:r w:rsidR="0021178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opiekuńczej.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4. Podstawą prawną przetwarzania danych jest art. 6 ust. 1 lit. c) RODO oraz art. 9 ust. 2 lit. g) RODO. Wypełnienie obowiązków prawnych ciążących na administratorze wynika </w:t>
      </w:r>
      <w:r w:rsidR="0021178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z przepisów: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ustawy z dnia 14 grudnia 2016 r. Prawo oświatowe;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ustawy z dnia 7 września 1991 r. o systemie oświaty;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 aktów wykonawczych do ww. ustaw, w tym rozporządzenia Ministra Edukacji Narodowej </w:t>
      </w:r>
      <w:r w:rsidR="0021178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z dnia 25 sierpnia 2017 r. w sprawie sposobu prowadzenia przez publiczne przedszkola, szkoły i placówki dokumentacji przebiegu nauczania, działalności wychowawczej </w:t>
      </w:r>
      <w:r w:rsidR="0021178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Odbiorcami danych będą również podmioty przetwarzające dane na zlecenie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firmom świadczącym usługi informatyczne.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6. Dane osobowe będą przetwarzane przez okres pobierania nauki w szkole, a następnie przez okres niezbędny do archiwizacji tj. przez okres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50 lat.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7. Ma Pan/Pani prawo: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dostępu do swoich danych osobowych;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sprostowania nieprawidłowych danych;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- żądania usunięcia danych, o ile znajdzie zastosowanie jedna z przesłanek z art. 17 ust. 1 RODO;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żądania ograniczenia przetwarzania danych. </w:t>
      </w:r>
    </w:p>
    <w:p w:rsidR="00D23CEF" w:rsidRPr="000D0B8D" w:rsidRDefault="00D23CEF" w:rsidP="00D23CE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bookmarkStart w:id="0" w:name="_heading=h.gjdgxs" w:colFirst="0" w:colLast="0"/>
      <w:bookmarkEnd w:id="0"/>
      <w:r w:rsidRPr="000D0B8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Ma Pan/Pani prawo złożenia skargi na niezgodne z prawem przetwarzanie danych osobowych do Prezesa Urzędu Ochrony Danych Osobowych, ul. Stawki 2, 00 – 193 Warszawa. </w:t>
      </w: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D23CEF" w:rsidRPr="000D0B8D" w:rsidRDefault="00D23CEF" w:rsidP="00D2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0B8D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86B76" w:rsidRDefault="00E86B76"/>
    <w:sectPr w:rsidR="00E86B76" w:rsidSect="003F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114"/>
    <w:rsid w:val="00211788"/>
    <w:rsid w:val="003949B7"/>
    <w:rsid w:val="003F290C"/>
    <w:rsid w:val="00705114"/>
    <w:rsid w:val="00BE1304"/>
    <w:rsid w:val="00C05C67"/>
    <w:rsid w:val="00D23CEF"/>
    <w:rsid w:val="00E8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EF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Rycaj</dc:creator>
  <cp:keywords/>
  <dc:description/>
  <cp:lastModifiedBy>Użytkownik systemu Windows</cp:lastModifiedBy>
  <cp:revision>4</cp:revision>
  <dcterms:created xsi:type="dcterms:W3CDTF">2021-01-21T09:48:00Z</dcterms:created>
  <dcterms:modified xsi:type="dcterms:W3CDTF">2021-01-22T06:37:00Z</dcterms:modified>
</cp:coreProperties>
</file>